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D72" w:rsidRDefault="00841D72"/>
    <w:tbl>
      <w:tblPr>
        <w:tblW w:w="850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7"/>
        <w:gridCol w:w="2799"/>
        <w:gridCol w:w="2074"/>
      </w:tblGrid>
      <w:tr w:rsidR="001434CF" w:rsidRPr="001434CF" w:rsidTr="001434CF">
        <w:trPr>
          <w:trHeight w:val="309"/>
        </w:trPr>
        <w:tc>
          <w:tcPr>
            <w:tcW w:w="8500" w:type="dxa"/>
            <w:gridSpan w:val="3"/>
            <w:vAlign w:val="center"/>
          </w:tcPr>
          <w:p w:rsidR="001434CF" w:rsidRPr="001434CF" w:rsidRDefault="001434CF" w:rsidP="001434CF">
            <w:pPr>
              <w:pStyle w:val="Corpodetexto31"/>
              <w:snapToGrid w:val="0"/>
              <w:spacing w:before="120"/>
              <w:ind w:left="113"/>
              <w:jc w:val="center"/>
              <w:rPr>
                <w:rFonts w:asciiTheme="minorHAnsi" w:hAnsiTheme="minorHAnsi" w:cs="Courier New"/>
                <w:b/>
                <w:sz w:val="22"/>
                <w:szCs w:val="22"/>
              </w:rPr>
            </w:pPr>
            <w:r w:rsidRPr="001434CF">
              <w:rPr>
                <w:rFonts w:asciiTheme="minorHAnsi" w:hAnsiTheme="minorHAnsi" w:cs="Courier New"/>
                <w:b/>
                <w:sz w:val="22"/>
                <w:szCs w:val="22"/>
              </w:rPr>
              <w:t>DADOS CADASTRAIS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12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 xml:space="preserve">Razão Social/Nome: 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>TRIÂNGULO MINEIRO TRANSMISSORA S/A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 xml:space="preserve">Nome Fantasia: 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>TMT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 xml:space="preserve">CNPJ/CPF:  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>17.261.505/0001-02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Endereço: RUA REAL GRANDEZA, 274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 xml:space="preserve"> – 2º ANDAR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 xml:space="preserve"> - BOTAFOGO</w:t>
            </w:r>
          </w:p>
        </w:tc>
      </w:tr>
      <w:tr w:rsidR="00CA696B" w:rsidRPr="00CA696B" w:rsidTr="001434CF">
        <w:trPr>
          <w:trHeight w:val="309"/>
        </w:trPr>
        <w:tc>
          <w:tcPr>
            <w:tcW w:w="3627" w:type="dxa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Cidade:  RIO DE JANEIRO</w:t>
            </w:r>
          </w:p>
        </w:tc>
        <w:tc>
          <w:tcPr>
            <w:tcW w:w="2799" w:type="dxa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Estado: RJ</w:t>
            </w:r>
          </w:p>
        </w:tc>
        <w:tc>
          <w:tcPr>
            <w:tcW w:w="2074" w:type="dxa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CEP: 22.281-036</w:t>
            </w:r>
          </w:p>
        </w:tc>
      </w:tr>
      <w:tr w:rsidR="00CA696B" w:rsidRPr="00CA696B" w:rsidTr="001434CF">
        <w:trPr>
          <w:trHeight w:val="309"/>
        </w:trPr>
        <w:tc>
          <w:tcPr>
            <w:tcW w:w="3627" w:type="dxa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Telefone (DDD): 021 2528-0219</w:t>
            </w:r>
          </w:p>
        </w:tc>
        <w:tc>
          <w:tcPr>
            <w:tcW w:w="2799" w:type="dxa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 xml:space="preserve">Fax: </w:t>
            </w:r>
          </w:p>
        </w:tc>
        <w:tc>
          <w:tcPr>
            <w:tcW w:w="2074" w:type="dxa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 xml:space="preserve">Caixa Postal: </w:t>
            </w:r>
          </w:p>
        </w:tc>
      </w:tr>
      <w:tr w:rsidR="00CA696B" w:rsidRPr="00CA696B" w:rsidTr="001434CF">
        <w:trPr>
          <w:trHeight w:val="309"/>
        </w:trPr>
        <w:tc>
          <w:tcPr>
            <w:tcW w:w="3627" w:type="dxa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Inscrição Estadual: ISENTO</w:t>
            </w:r>
          </w:p>
        </w:tc>
        <w:tc>
          <w:tcPr>
            <w:tcW w:w="4873" w:type="dxa"/>
            <w:gridSpan w:val="2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Inscrição Municipal: 0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>.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5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>6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7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>.342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-</w:t>
            </w:r>
            <w:r w:rsidR="00954ACA">
              <w:rPr>
                <w:rFonts w:asciiTheme="minorHAnsi" w:hAnsiTheme="minorHAnsi" w:cs="Courier New"/>
                <w:sz w:val="22"/>
                <w:szCs w:val="22"/>
              </w:rPr>
              <w:t>9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(   ) Indústria (   ) Comércio  (  X ) Prestador de Serviços (   ) Órgãos / Entidades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  <w:highlight w:val="yellow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Tipo de Sociedade: (  )</w:t>
            </w: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Órgão Federal  (  )</w:t>
            </w: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Economia Mista  ( X )</w:t>
            </w: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S.A.   (   )</w:t>
            </w: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LTDA   (  )</w:t>
            </w:r>
            <w:r>
              <w:rPr>
                <w:rFonts w:asciiTheme="minorHAnsi" w:hAnsiTheme="minorHAnsi" w:cs="Courier New"/>
                <w:sz w:val="22"/>
                <w:szCs w:val="22"/>
              </w:rPr>
              <w:t xml:space="preserve"> </w:t>
            </w:r>
            <w:r w:rsidRPr="00CA696B">
              <w:rPr>
                <w:rFonts w:asciiTheme="minorHAnsi" w:hAnsiTheme="minorHAnsi" w:cs="Courier New"/>
                <w:sz w:val="22"/>
                <w:szCs w:val="22"/>
              </w:rPr>
              <w:t>Microempresa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  <w:r w:rsidRPr="00CA696B">
              <w:rPr>
                <w:rFonts w:asciiTheme="minorHAnsi" w:hAnsiTheme="minorHAnsi" w:cs="Courier New"/>
                <w:sz w:val="22"/>
                <w:szCs w:val="22"/>
              </w:rPr>
              <w:t>Descrição do Serviço Prestado: TRANSMISSÃO DE ENERGIA ELÉTRICA</w:t>
            </w:r>
          </w:p>
        </w:tc>
      </w:tr>
      <w:tr w:rsidR="00CA696B" w:rsidRPr="00CA696B" w:rsidTr="001434CF">
        <w:trPr>
          <w:trHeight w:val="309"/>
        </w:trPr>
        <w:tc>
          <w:tcPr>
            <w:tcW w:w="8500" w:type="dxa"/>
            <w:gridSpan w:val="3"/>
            <w:shd w:val="clear" w:color="auto" w:fill="FFFFFF"/>
            <w:vAlign w:val="center"/>
          </w:tcPr>
          <w:p w:rsidR="00CA696B" w:rsidRPr="00CA696B" w:rsidRDefault="00CA696B" w:rsidP="00215886">
            <w:pPr>
              <w:pStyle w:val="Corpodetexto31"/>
              <w:snapToGrid w:val="0"/>
              <w:spacing w:before="60"/>
              <w:ind w:left="113"/>
              <w:rPr>
                <w:rFonts w:asciiTheme="minorHAnsi" w:hAnsiTheme="minorHAnsi" w:cs="Courier New"/>
                <w:sz w:val="22"/>
                <w:szCs w:val="22"/>
              </w:rPr>
            </w:pPr>
          </w:p>
        </w:tc>
      </w:tr>
    </w:tbl>
    <w:p w:rsidR="00CA696B" w:rsidRDefault="00CA696B"/>
    <w:tbl>
      <w:tblPr>
        <w:tblStyle w:val="Tabelacomgrad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24"/>
        <w:gridCol w:w="2825"/>
        <w:gridCol w:w="2825"/>
      </w:tblGrid>
      <w:tr w:rsidR="00CA696B" w:rsidRPr="001434CF" w:rsidTr="001434CF">
        <w:trPr>
          <w:trHeight w:val="434"/>
        </w:trPr>
        <w:tc>
          <w:tcPr>
            <w:tcW w:w="8494" w:type="dxa"/>
            <w:gridSpan w:val="3"/>
          </w:tcPr>
          <w:p w:rsidR="00CA696B" w:rsidRPr="001434CF" w:rsidRDefault="00CA696B" w:rsidP="00CA696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434CF">
              <w:rPr>
                <w:rFonts w:asciiTheme="minorHAnsi" w:hAnsiTheme="minorHAnsi"/>
                <w:b/>
                <w:sz w:val="22"/>
                <w:szCs w:val="22"/>
              </w:rPr>
              <w:t>DADOS BANCÁRIOS (PJ)</w:t>
            </w:r>
          </w:p>
        </w:tc>
      </w:tr>
      <w:tr w:rsidR="00CA696B" w:rsidRPr="00CA696B" w:rsidTr="001434CF">
        <w:trPr>
          <w:trHeight w:val="412"/>
        </w:trPr>
        <w:tc>
          <w:tcPr>
            <w:tcW w:w="2831" w:type="dxa"/>
          </w:tcPr>
          <w:p w:rsidR="00CA696B" w:rsidRPr="00CA696B" w:rsidRDefault="00CA696B" w:rsidP="00CA696B">
            <w:pPr>
              <w:rPr>
                <w:rFonts w:asciiTheme="minorHAnsi" w:hAnsiTheme="minorHAnsi"/>
                <w:sz w:val="22"/>
                <w:szCs w:val="22"/>
              </w:rPr>
            </w:pPr>
            <w:r w:rsidRPr="00CA696B">
              <w:rPr>
                <w:rFonts w:asciiTheme="minorHAnsi" w:hAnsiTheme="minorHAnsi"/>
                <w:sz w:val="22"/>
                <w:szCs w:val="22"/>
              </w:rPr>
              <w:t>BANCO 104 (CEF)</w:t>
            </w:r>
          </w:p>
        </w:tc>
        <w:tc>
          <w:tcPr>
            <w:tcW w:w="2831" w:type="dxa"/>
          </w:tcPr>
          <w:p w:rsidR="00CA696B" w:rsidRPr="00CA696B" w:rsidRDefault="00CA696B">
            <w:pPr>
              <w:rPr>
                <w:rFonts w:asciiTheme="minorHAnsi" w:hAnsiTheme="minorHAnsi"/>
                <w:sz w:val="22"/>
                <w:szCs w:val="22"/>
              </w:rPr>
            </w:pPr>
            <w:r w:rsidRPr="00CA696B">
              <w:rPr>
                <w:rFonts w:asciiTheme="minorHAnsi" w:hAnsiTheme="minorHAnsi"/>
                <w:sz w:val="22"/>
                <w:szCs w:val="22"/>
              </w:rPr>
              <w:t>AGÊNCIA: 0206</w:t>
            </w:r>
          </w:p>
        </w:tc>
        <w:tc>
          <w:tcPr>
            <w:tcW w:w="2832" w:type="dxa"/>
          </w:tcPr>
          <w:p w:rsidR="00CA696B" w:rsidRPr="00CA696B" w:rsidRDefault="00954AC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CONTA: 2399-4</w:t>
            </w:r>
          </w:p>
        </w:tc>
      </w:tr>
    </w:tbl>
    <w:p w:rsidR="00CA696B" w:rsidRDefault="00CA696B">
      <w:pPr>
        <w:rPr>
          <w:rFonts w:asciiTheme="minorHAnsi" w:hAnsiTheme="minorHAnsi"/>
          <w:sz w:val="22"/>
          <w:szCs w:val="22"/>
        </w:rPr>
      </w:pPr>
    </w:p>
    <w:tbl>
      <w:tblPr>
        <w:tblStyle w:val="Tabelacomgrad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41"/>
        <w:gridCol w:w="3456"/>
        <w:gridCol w:w="2877"/>
      </w:tblGrid>
      <w:tr w:rsidR="001434CF" w:rsidRPr="001434CF" w:rsidTr="001434CF">
        <w:trPr>
          <w:trHeight w:val="435"/>
        </w:trPr>
        <w:tc>
          <w:tcPr>
            <w:tcW w:w="8494" w:type="dxa"/>
            <w:gridSpan w:val="3"/>
          </w:tcPr>
          <w:p w:rsidR="001434CF" w:rsidRPr="001434CF" w:rsidRDefault="001434CF" w:rsidP="00B604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434CF">
              <w:rPr>
                <w:rFonts w:asciiTheme="minorHAnsi" w:hAnsiTheme="minorHAnsi"/>
                <w:b/>
                <w:sz w:val="22"/>
                <w:szCs w:val="22"/>
              </w:rPr>
              <w:t>DADOS PARA CONTATO</w:t>
            </w:r>
          </w:p>
        </w:tc>
      </w:tr>
      <w:tr w:rsidR="001434CF" w:rsidTr="001434CF">
        <w:trPr>
          <w:trHeight w:val="542"/>
        </w:trPr>
        <w:tc>
          <w:tcPr>
            <w:tcW w:w="2150" w:type="dxa"/>
          </w:tcPr>
          <w:p w:rsidR="001434CF" w:rsidRDefault="001434CF" w:rsidP="001434C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Nome / Área</w:t>
            </w:r>
          </w:p>
        </w:tc>
        <w:tc>
          <w:tcPr>
            <w:tcW w:w="3456" w:type="dxa"/>
          </w:tcPr>
          <w:p w:rsidR="001434CF" w:rsidRDefault="001434CF" w:rsidP="001434C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2888" w:type="dxa"/>
          </w:tcPr>
          <w:p w:rsidR="001434CF" w:rsidRDefault="001434CF" w:rsidP="001434CF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Telefone</w:t>
            </w:r>
          </w:p>
        </w:tc>
      </w:tr>
      <w:tr w:rsidR="001434CF" w:rsidTr="001434CF">
        <w:trPr>
          <w:trHeight w:val="436"/>
        </w:trPr>
        <w:tc>
          <w:tcPr>
            <w:tcW w:w="2150" w:type="dxa"/>
          </w:tcPr>
          <w:p w:rsidR="001434CF" w:rsidRDefault="001434C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Financeiro</w:t>
            </w:r>
          </w:p>
        </w:tc>
        <w:tc>
          <w:tcPr>
            <w:tcW w:w="3456" w:type="dxa"/>
          </w:tcPr>
          <w:p w:rsidR="001434CF" w:rsidRDefault="00954ACA">
            <w:pPr>
              <w:rPr>
                <w:rFonts w:asciiTheme="minorHAnsi" w:hAnsiTheme="minorHAnsi"/>
                <w:sz w:val="22"/>
                <w:szCs w:val="22"/>
              </w:rPr>
            </w:pPr>
            <w:hyperlink r:id="rId4" w:history="1">
              <w:r w:rsidRPr="00FB1DBF">
                <w:rPr>
                  <w:rStyle w:val="Hyperlink"/>
                  <w:rFonts w:asciiTheme="minorHAnsi" w:hAnsiTheme="minorHAnsi"/>
                  <w:sz w:val="22"/>
                  <w:szCs w:val="22"/>
                </w:rPr>
                <w:t>ctasreceber@tmttrans.com.br</w:t>
              </w:r>
            </w:hyperlink>
          </w:p>
        </w:tc>
        <w:tc>
          <w:tcPr>
            <w:tcW w:w="2888" w:type="dxa"/>
          </w:tcPr>
          <w:p w:rsidR="001434CF" w:rsidRDefault="001434CF" w:rsidP="001434C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(21) 2528-0230/0159/0234</w:t>
            </w:r>
          </w:p>
        </w:tc>
      </w:tr>
      <w:tr w:rsidR="001434CF" w:rsidTr="001434CF">
        <w:trPr>
          <w:trHeight w:val="542"/>
        </w:trPr>
        <w:tc>
          <w:tcPr>
            <w:tcW w:w="2150" w:type="dxa"/>
          </w:tcPr>
          <w:p w:rsidR="001434CF" w:rsidRDefault="001434C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Rômulo / Regulatório</w:t>
            </w:r>
          </w:p>
        </w:tc>
        <w:tc>
          <w:tcPr>
            <w:tcW w:w="3456" w:type="dxa"/>
          </w:tcPr>
          <w:p w:rsidR="001434CF" w:rsidRDefault="00954ACA">
            <w:pPr>
              <w:rPr>
                <w:rFonts w:asciiTheme="minorHAnsi" w:hAnsiTheme="minorHAnsi"/>
                <w:sz w:val="22"/>
                <w:szCs w:val="22"/>
              </w:rPr>
            </w:pPr>
            <w:hyperlink r:id="rId5" w:history="1">
              <w:r w:rsidR="001434CF" w:rsidRPr="005B596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romulo.considera@tmttrans.com.br</w:t>
              </w:r>
            </w:hyperlink>
          </w:p>
        </w:tc>
        <w:tc>
          <w:tcPr>
            <w:tcW w:w="2888" w:type="dxa"/>
          </w:tcPr>
          <w:p w:rsidR="001434CF" w:rsidRDefault="001434C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(21) 2528-0223</w:t>
            </w:r>
            <w:bookmarkStart w:id="0" w:name="_GoBack"/>
            <w:bookmarkEnd w:id="0"/>
          </w:p>
        </w:tc>
      </w:tr>
      <w:tr w:rsidR="001434CF" w:rsidTr="001434CF">
        <w:trPr>
          <w:trHeight w:val="422"/>
        </w:trPr>
        <w:tc>
          <w:tcPr>
            <w:tcW w:w="2150" w:type="dxa"/>
          </w:tcPr>
          <w:p w:rsidR="001434CF" w:rsidRDefault="001434C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Kalgen / Técnica</w:t>
            </w:r>
          </w:p>
        </w:tc>
        <w:tc>
          <w:tcPr>
            <w:tcW w:w="3456" w:type="dxa"/>
          </w:tcPr>
          <w:p w:rsidR="001434CF" w:rsidRDefault="00954ACA">
            <w:pPr>
              <w:rPr>
                <w:rFonts w:asciiTheme="minorHAnsi" w:hAnsiTheme="minorHAnsi"/>
                <w:sz w:val="22"/>
                <w:szCs w:val="22"/>
              </w:rPr>
            </w:pPr>
            <w:hyperlink r:id="rId6" w:history="1">
              <w:r w:rsidR="001434CF" w:rsidRPr="005B596C">
                <w:rPr>
                  <w:rStyle w:val="Hyperlink"/>
                  <w:rFonts w:asciiTheme="minorHAnsi" w:hAnsiTheme="minorHAnsi"/>
                  <w:sz w:val="22"/>
                  <w:szCs w:val="22"/>
                </w:rPr>
                <w:t>kalgen@vsbtrans.com.br</w:t>
              </w:r>
            </w:hyperlink>
          </w:p>
        </w:tc>
        <w:tc>
          <w:tcPr>
            <w:tcW w:w="2888" w:type="dxa"/>
          </w:tcPr>
          <w:p w:rsidR="001434CF" w:rsidRDefault="001434C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(21) 2528-0228</w:t>
            </w:r>
          </w:p>
        </w:tc>
      </w:tr>
    </w:tbl>
    <w:p w:rsidR="00B60455" w:rsidRDefault="00B60455">
      <w:pPr>
        <w:rPr>
          <w:rFonts w:asciiTheme="minorHAnsi" w:hAnsiTheme="minorHAnsi"/>
          <w:sz w:val="22"/>
          <w:szCs w:val="22"/>
        </w:rPr>
      </w:pPr>
    </w:p>
    <w:p w:rsidR="00CA696B" w:rsidRPr="00CA696B" w:rsidRDefault="00CA696B">
      <w:pPr>
        <w:rPr>
          <w:rFonts w:asciiTheme="minorHAnsi" w:hAnsiTheme="minorHAnsi"/>
          <w:sz w:val="22"/>
          <w:szCs w:val="22"/>
        </w:rPr>
      </w:pPr>
    </w:p>
    <w:sectPr w:rsidR="00CA696B" w:rsidRPr="00CA69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6B"/>
    <w:rsid w:val="001434CF"/>
    <w:rsid w:val="00841D72"/>
    <w:rsid w:val="00954ACA"/>
    <w:rsid w:val="00B60455"/>
    <w:rsid w:val="00CA696B"/>
    <w:rsid w:val="00DB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873B"/>
  <w15:chartTrackingRefBased/>
  <w15:docId w15:val="{3365A2F0-04B4-4846-8585-15CBC7D6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A69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CA696B"/>
    <w:pPr>
      <w:spacing w:before="240"/>
      <w:jc w:val="both"/>
    </w:pPr>
    <w:rPr>
      <w:sz w:val="24"/>
    </w:rPr>
  </w:style>
  <w:style w:type="table" w:styleId="Tabelacomgrade">
    <w:name w:val="Table Grid"/>
    <w:basedOn w:val="Tabelanormal"/>
    <w:uiPriority w:val="39"/>
    <w:rsid w:val="00CA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B604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lgen@vsbtrans.com.br" TargetMode="External"/><Relationship Id="rId5" Type="http://schemas.openxmlformats.org/officeDocument/2006/relationships/hyperlink" Target="mailto:romulo.considera@tmttrans.com.br" TargetMode="External"/><Relationship Id="rId4" Type="http://schemas.openxmlformats.org/officeDocument/2006/relationships/hyperlink" Target="mailto:ctasreceber@tmttrans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Nishida</dc:creator>
  <cp:keywords/>
  <dc:description/>
  <cp:lastModifiedBy>Andre Nishida</cp:lastModifiedBy>
  <cp:revision>2</cp:revision>
  <dcterms:created xsi:type="dcterms:W3CDTF">2017-01-25T12:35:00Z</dcterms:created>
  <dcterms:modified xsi:type="dcterms:W3CDTF">2017-01-25T12:35:00Z</dcterms:modified>
</cp:coreProperties>
</file>